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i w:val="0"/>
          <w:caps w:val="0"/>
          <w:color w:val="414141"/>
          <w:spacing w:val="0"/>
          <w:bdr w:val="none" w:color="auto" w:sz="0" w:space="0"/>
          <w:shd w:val="clear" w:fill="FFFFFF"/>
        </w:rPr>
        <w:t>AC601中央空调液晶温控器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Verdana" w:hAnsi="Verdana" w:cs="Verdana"/>
          <w:i w:val="0"/>
          <w:caps w:val="0"/>
          <w:color w:val="414141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i w:val="0"/>
          <w:caps w:val="0"/>
          <w:color w:val="414141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发表时间:2019-06-22 18:41 点击: 次</w:t>
      </w:r>
    </w:p>
    <w:tbl>
      <w:tblPr>
        <w:tblW w:w="836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/>
            <w:tcMar>
              <w:left w:w="0" w:type="dxa"/>
              <w:right w:w="0" w:type="dxa"/>
            </w:tcMar>
            <w:vAlign w:val="center"/>
          </w:tcPr>
          <w:tbl>
            <w:tblPr>
              <w:tblW w:w="10349" w:type="dxa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52"/>
              <w:gridCol w:w="659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0" w:hRule="atLeast"/>
                <w:tblCellSpacing w:w="0" w:type="dxa"/>
              </w:trPr>
              <w:tc>
                <w:tcPr>
                  <w:tcW w:w="3752" w:type="dxa"/>
                  <w:shd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color w:val="FF7300"/>
                      <w:sz w:val="24"/>
                      <w:szCs w:val="24"/>
                      <w:u w:val="none"/>
                      <w:bdr w:val="single" w:color="CBCBCB" w:sz="6" w:space="0"/>
                    </w:rPr>
                    <w:drawing>
                      <wp:inline distT="0" distB="0" distL="114300" distR="114300">
                        <wp:extent cx="2381250" cy="2381250"/>
                        <wp:effectExtent l="0" t="0" r="0" b="0"/>
                        <wp:docPr id="1" name="图片 1" descr="IMG_256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97" w:type="dxa"/>
                  <w:shd w:val="clear"/>
                  <w:tcMar>
                    <w:right w:w="0" w:type="dxa"/>
                  </w:tcMar>
                  <w:vAlign w:val="top"/>
                </w:tcPr>
                <w:tbl>
                  <w:tblPr>
                    <w:tblW w:w="6597" w:type="dxa"/>
                    <w:tblCellSpacing w:w="15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59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537" w:type="dxa"/>
                        <w:tcBorders>
                          <w:top w:val="single" w:color="CBCBCB" w:sz="6" w:space="0"/>
                          <w:left w:val="single" w:color="CBCBCB" w:sz="6" w:space="0"/>
                          <w:bottom w:val="single" w:color="CBCBCB" w:sz="6" w:space="0"/>
                          <w:right w:val="single" w:color="CBCBCB" w:sz="6" w:space="0"/>
                        </w:tcBorders>
                        <w:shd w:val="clear" w:color="auto" w:fill="F2F2F2"/>
                        <w:tcMar>
                          <w:left w:w="7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产品品牌： ASUN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537" w:type="dxa"/>
                        <w:tcBorders>
                          <w:top w:val="single" w:color="CBCBCB" w:sz="6" w:space="0"/>
                          <w:left w:val="single" w:color="CBCBCB" w:sz="6" w:space="0"/>
                          <w:bottom w:val="single" w:color="CBCBCB" w:sz="6" w:space="0"/>
                          <w:right w:val="single" w:color="CBCBCB" w:sz="6" w:space="0"/>
                        </w:tcBorders>
                        <w:shd w:val="clear" w:color="auto" w:fill="F2F2F2"/>
                        <w:tcMar>
                          <w:left w:w="7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工作电压：110 VAC－230VAC 50/60Hz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537" w:type="dxa"/>
                        <w:tcBorders>
                          <w:top w:val="single" w:color="CBCBCB" w:sz="6" w:space="0"/>
                          <w:left w:val="single" w:color="CBCBCB" w:sz="6" w:space="0"/>
                          <w:bottom w:val="single" w:color="CBCBCB" w:sz="6" w:space="0"/>
                          <w:right w:val="single" w:color="CBCBCB" w:sz="6" w:space="0"/>
                        </w:tcBorders>
                        <w:shd w:val="clear" w:color="auto" w:fill="F2F2F2"/>
                        <w:tcMar>
                          <w:left w:w="7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控温范围：10℃－30℃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537" w:type="dxa"/>
                        <w:tcBorders>
                          <w:top w:val="single" w:color="CBCBCB" w:sz="6" w:space="0"/>
                          <w:left w:val="single" w:color="CBCBCB" w:sz="6" w:space="0"/>
                          <w:bottom w:val="single" w:color="CBCBCB" w:sz="6" w:space="0"/>
                          <w:right w:val="single" w:color="CBCBCB" w:sz="6" w:space="0"/>
                        </w:tcBorders>
                        <w:shd w:val="clear" w:color="auto" w:fill="F2F2F2"/>
                        <w:tcMar>
                          <w:left w:w="7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温度偏差：0.1℃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537" w:type="dxa"/>
                        <w:tcBorders>
                          <w:top w:val="single" w:color="CBCBCB" w:sz="6" w:space="0"/>
                          <w:left w:val="single" w:color="CBCBCB" w:sz="6" w:space="0"/>
                          <w:bottom w:val="single" w:color="CBCBCB" w:sz="6" w:space="0"/>
                          <w:right w:val="single" w:color="CBCBCB" w:sz="6" w:space="0"/>
                        </w:tcBorders>
                        <w:shd w:val="clear" w:color="auto" w:fill="F2F2F2"/>
                        <w:tcMar>
                          <w:left w:w="7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传感器：NTC 10K, 3950ohms 在25℃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537" w:type="dxa"/>
                        <w:tcBorders>
                          <w:top w:val="single" w:color="CBCBCB" w:sz="6" w:space="0"/>
                          <w:left w:val="single" w:color="CBCBCB" w:sz="6" w:space="0"/>
                          <w:bottom w:val="single" w:color="CBCBCB" w:sz="6" w:space="0"/>
                          <w:right w:val="single" w:color="CBCBCB" w:sz="6" w:space="0"/>
                        </w:tcBorders>
                        <w:shd w:val="clear" w:color="auto" w:fill="F2F2F2"/>
                        <w:tcMar>
                          <w:left w:w="7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防护等级：IP30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537" w:type="dxa"/>
                        <w:tcBorders>
                          <w:top w:val="single" w:color="CBCBCB" w:sz="6" w:space="0"/>
                          <w:left w:val="single" w:color="CBCBCB" w:sz="6" w:space="0"/>
                          <w:bottom w:val="single" w:color="CBCBCB" w:sz="6" w:space="0"/>
                          <w:right w:val="single" w:color="CBCBCB" w:sz="6" w:space="0"/>
                        </w:tcBorders>
                        <w:shd w:val="clear" w:color="auto" w:fill="F2F2F2"/>
                        <w:tcMar>
                          <w:left w:w="7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外壳材质：阻燃PC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537" w:type="dxa"/>
                        <w:tcBorders>
                          <w:top w:val="single" w:color="CBCBCB" w:sz="6" w:space="0"/>
                          <w:left w:val="single" w:color="CBCBCB" w:sz="6" w:space="0"/>
                          <w:bottom w:val="single" w:color="CBCBCB" w:sz="6" w:space="0"/>
                          <w:right w:val="single" w:color="CBCBCB" w:sz="6" w:space="0"/>
                        </w:tcBorders>
                        <w:shd w:val="clear" w:color="auto" w:fill="F2F2F2"/>
                        <w:tcMar>
                          <w:left w:w="7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自身功耗：&lt;2VA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537" w:type="dxa"/>
                        <w:tcBorders>
                          <w:top w:val="single" w:color="CBCBCB" w:sz="6" w:space="0"/>
                          <w:left w:val="single" w:color="CBCBCB" w:sz="6" w:space="0"/>
                          <w:bottom w:val="single" w:color="CBCBCB" w:sz="6" w:space="0"/>
                          <w:right w:val="single" w:color="CBCBCB" w:sz="6" w:space="0"/>
                        </w:tcBorders>
                        <w:shd w:val="clear" w:color="auto" w:fill="F2F2F2"/>
                        <w:tcMar>
                          <w:left w:w="7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外型尺寸：86*86*12（mm）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6537" w:type="dxa"/>
                        <w:tcBorders>
                          <w:top w:val="single" w:color="CBCBCB" w:sz="6" w:space="0"/>
                          <w:left w:val="single" w:color="CBCBCB" w:sz="6" w:space="0"/>
                          <w:bottom w:val="single" w:color="CBCBCB" w:sz="6" w:space="0"/>
                          <w:right w:val="single" w:color="CBCBCB" w:sz="6" w:space="0"/>
                        </w:tcBorders>
                        <w:shd w:val="clear" w:color="auto" w:fill="F2F2F2"/>
                        <w:tcMar>
                          <w:left w:w="7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安装型式：明装(或暗装)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/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2" w:hRule="atLeast"/>
          <w:tblCellSpacing w:w="15" w:type="dxa"/>
        </w:trPr>
        <w:tc>
          <w:tcPr>
            <w:tcW w:w="8306" w:type="dxa"/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color w:val="064595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产品概述: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color w:val="064595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中央空调数字微电脑恒温控制器，以室内温度和设定温度的实时比对结果，通过继电器输出控制采暖设备电源的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启停，达到室内恒温和节能的目的。特有的双温双控功能，在检测室温的同时又增加了对空调设备的温度监测，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当设备温度达到设定的保护值时，温控器自动停止加热，保护控股条设备，使空调设备能够在合理的温度下工作，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延长设备的使用寿命，使系统更加安全、可靠、节能。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default" w:ascii="Verdana" w:hAnsi="Verdana" w:cs="Verdana"/>
                <w:color w:val="414141"/>
              </w:rPr>
            </w:pPr>
            <w:r>
              <w:rPr>
                <w:rFonts w:hint="eastAsia" w:ascii="宋体" w:hAnsi="宋体" w:eastAsia="宋体" w:cs="宋体"/>
                <w:color w:val="064595"/>
                <w:bdr w:val="none" w:color="auto" w:sz="0" w:space="0"/>
              </w:rPr>
              <w:t> </w:t>
            </w:r>
          </w:p>
          <w:tbl>
            <w:tblPr>
              <w:tblW w:w="8290" w:type="dxa"/>
              <w:tblCellSpacing w:w="7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28"/>
              <w:gridCol w:w="466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tblCellSpacing w:w="7" w:type="dxa"/>
              </w:trPr>
              <w:tc>
                <w:tcPr>
                  <w:tcW w:w="3607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Style w:val="6"/>
                      <w:rFonts w:ascii="宋体" w:hAnsi="宋体" w:eastAsia="宋体" w:cs="宋体"/>
                      <w:color w:val="FF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机械规格</w:t>
                  </w:r>
                </w:p>
              </w:tc>
              <w:tc>
                <w:tcPr>
                  <w:tcW w:w="4641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tblCellSpacing w:w="7" w:type="dxa"/>
              </w:trPr>
              <w:tc>
                <w:tcPr>
                  <w:tcW w:w="3607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按键：轻触按键</w:t>
                  </w:r>
                </w:p>
              </w:tc>
              <w:tc>
                <w:tcPr>
                  <w:tcW w:w="4641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防护等级：IP30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tblCellSpacing w:w="7" w:type="dxa"/>
              </w:trPr>
              <w:tc>
                <w:tcPr>
                  <w:tcW w:w="3607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外壳：阻燃PC+ABS阻燃</w:t>
                  </w:r>
                </w:p>
              </w:tc>
              <w:tc>
                <w:tcPr>
                  <w:tcW w:w="4641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安装孔距：60mm（标准）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tblCellSpacing w:w="7" w:type="dxa"/>
              </w:trPr>
              <w:tc>
                <w:tcPr>
                  <w:tcW w:w="3607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控温范围：5.0℃~35.0℃</w:t>
                  </w:r>
                </w:p>
              </w:tc>
              <w:tc>
                <w:tcPr>
                  <w:tcW w:w="4641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外形尺寸：86*86*15mm（长*宽*高）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tblCellSpacing w:w="7" w:type="dxa"/>
              </w:trPr>
              <w:tc>
                <w:tcPr>
                  <w:tcW w:w="3607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电压输入：AV80V~260V(宽电压）</w:t>
                  </w:r>
                </w:p>
              </w:tc>
              <w:tc>
                <w:tcPr>
                  <w:tcW w:w="4641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阀门控制：2线阀、3线阀都可接入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tblCellSpacing w:w="7" w:type="dxa"/>
              </w:trPr>
              <w:tc>
                <w:tcPr>
                  <w:tcW w:w="3607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输出功率：风机三速5A，阀门3A（220V）</w:t>
                  </w:r>
                </w:p>
              </w:tc>
              <w:tc>
                <w:tcPr>
                  <w:tcW w:w="4641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常规功能：节能模式，时钟校准，白色背光，锁定功能等</w:t>
                  </w:r>
                </w:p>
              </w:tc>
            </w:tr>
          </w:tbl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default" w:ascii="Verdana" w:hAnsi="Verdana" w:cs="Verdana"/>
                <w:color w:val="414141"/>
              </w:rPr>
            </w:pPr>
            <w:r>
              <w:rPr>
                <w:rFonts w:hint="default" w:ascii="Verdana" w:hAnsi="Verdana" w:cs="Verdana"/>
                <w:color w:val="414141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b/>
                <w:color w:val="FF0000"/>
                <w:sz w:val="21"/>
                <w:szCs w:val="21"/>
                <w:bdr w:val="none" w:color="auto" w:sz="0" w:space="0"/>
              </w:rPr>
              <w:t>1、空调三速温控器</w:t>
            </w:r>
          </w:p>
          <w:tbl>
            <w:tblPr>
              <w:tblW w:w="10498" w:type="dxa"/>
              <w:tblCellSpacing w:w="7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1420"/>
              <w:gridCol w:w="2257"/>
              <w:gridCol w:w="539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9" w:hRule="atLeast"/>
                <w:tblCellSpacing w:w="7" w:type="dxa"/>
              </w:trPr>
              <w:tc>
                <w:tcPr>
                  <w:tcW w:w="1410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408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型号</w:t>
                  </w:r>
                </w:p>
              </w:tc>
              <w:tc>
                <w:tcPr>
                  <w:tcW w:w="2245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可选功能</w:t>
                  </w:r>
                </w:p>
              </w:tc>
              <w:tc>
                <w:tcPr>
                  <w:tcW w:w="5369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分类功能说明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tblCellSpacing w:w="7" w:type="dxa"/>
              </w:trPr>
              <w:tc>
                <w:tcPr>
                  <w:tcW w:w="1410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08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AC601</w:t>
                  </w:r>
                </w:p>
              </w:tc>
              <w:tc>
                <w:tcPr>
                  <w:tcW w:w="2245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0000"/>
                      <w:lang w:val="en-US" w:eastAsia="zh-CN" w:bidi="ar"/>
                    </w:rPr>
                    <w:t>（-Remote)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00"/>
                      <w:lang w:val="en-US" w:eastAsia="zh-CN" w:bidi="ar"/>
                    </w:rPr>
                    <w:t>   (-4Con)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  (-Fee)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FF"/>
                      <w:lang w:val="en-US" w:eastAsia="zh-CN" w:bidi="ar"/>
                    </w:rPr>
                    <w:t>   (-Pre)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00"/>
                      <w:lang w:val="en-US" w:eastAsia="zh-CN" w:bidi="ar"/>
                    </w:rPr>
                    <w:t>   (-WIFI)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  (-LD)</w:t>
                  </w:r>
                </w:p>
              </w:tc>
              <w:tc>
                <w:tcPr>
                  <w:tcW w:w="5369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空调风机控制，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2管制普通空调风机盘管3速2-3线阀。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color w:val="FF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不带通讯功能</w:t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可选：带红外遥控</w:t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FF"/>
                      <w:lang w:val="en-US" w:eastAsia="zh-CN" w:bidi="ar"/>
                    </w:rPr>
                    <w:t>可选：带4管制阀门输出。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可选：带计费功能，可远程抄表。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FF"/>
                      <w:lang w:val="en-US" w:eastAsia="zh-CN" w:bidi="ar"/>
                    </w:rPr>
                    <w:t>可选：带预充值缴费功能。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可选：带WiFI功能，带手机APP控制软件。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FF"/>
                      <w:lang w:val="en-US" w:eastAsia="zh-CN" w:bidi="ar"/>
                    </w:rPr>
                    <w:t>可选：带联动功能 。    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tblCellSpacing w:w="7" w:type="dxa"/>
              </w:trPr>
              <w:tc>
                <w:tcPr>
                  <w:tcW w:w="1410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08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AC601-RS485</w:t>
                  </w:r>
                </w:p>
              </w:tc>
              <w:tc>
                <w:tcPr>
                  <w:tcW w:w="2245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(-Remote)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(-4Con)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00"/>
                      <w:lang w:val="en-US" w:eastAsia="zh-CN" w:bidi="ar"/>
                    </w:rPr>
                    <w:t>(-Fee)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0000"/>
                      <w:lang w:val="en-US" w:eastAsia="zh-CN" w:bidi="ar"/>
                    </w:rPr>
                    <w:t>(-Pre)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(-LD)</w:t>
                  </w:r>
                </w:p>
              </w:tc>
              <w:tc>
                <w:tcPr>
                  <w:tcW w:w="5369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空调风机控制，带有线RS485-modbus通讯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远程控制功能。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可选：带红外遥控。</w:t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或者</w:t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</w:t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带计费功能，可远程抄表</w:t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FF"/>
                      <w:lang w:val="en-US" w:eastAsia="zh-CN" w:bidi="ar"/>
                    </w:rPr>
                    <w:t>可选：带预充值缴费功能。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可选：带联动功能。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10" w:hRule="atLeast"/>
                <w:tblCellSpacing w:w="7" w:type="dxa"/>
              </w:trPr>
              <w:tc>
                <w:tcPr>
                  <w:tcW w:w="1410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408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AC601-ZigBee</w:t>
                  </w:r>
                </w:p>
              </w:tc>
              <w:tc>
                <w:tcPr>
                  <w:tcW w:w="2245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00"/>
                      <w:lang w:val="en-US" w:eastAsia="zh-CN" w:bidi="ar"/>
                    </w:rPr>
                    <w:t>(-Remote)</w:t>
                  </w:r>
                </w:p>
              </w:tc>
              <w:tc>
                <w:tcPr>
                  <w:tcW w:w="5369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空调风机控制，带无线Zigbee-modbus通讯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远程控制功能。       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可选：带红外遥控。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7" w:hRule="atLeast"/>
                <w:tblCellSpacing w:w="7" w:type="dxa"/>
              </w:trPr>
              <w:tc>
                <w:tcPr>
                  <w:tcW w:w="1410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4</w:t>
                  </w:r>
                </w:p>
              </w:tc>
              <w:tc>
                <w:tcPr>
                  <w:tcW w:w="1408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AC601-Lora</w:t>
                  </w:r>
                </w:p>
              </w:tc>
              <w:tc>
                <w:tcPr>
                  <w:tcW w:w="2245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0000"/>
                      <w:lang w:val="en-US" w:eastAsia="zh-CN" w:bidi="ar"/>
                    </w:rPr>
                    <w:t>(-Remote)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FF"/>
                      <w:lang w:val="en-US" w:eastAsia="zh-CN" w:bidi="ar"/>
                    </w:rPr>
                    <w:t>(-4Con)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00"/>
                      <w:lang w:val="en-US" w:eastAsia="zh-CN" w:bidi="ar"/>
                    </w:rPr>
                    <w:t>(-Fee)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(-Pre)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(-LD)</w:t>
                  </w:r>
                </w:p>
              </w:tc>
              <w:tc>
                <w:tcPr>
                  <w:tcW w:w="5369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空调风机控制，带无线Lora-modbus通讯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远程控制功能。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可选：带红外遥控。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或者</w:t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可选：带计费功能，可远程抄表</w:t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FF"/>
                      <w:lang w:val="en-US" w:eastAsia="zh-CN" w:bidi="ar"/>
                    </w:rPr>
                    <w:t>可选：带预充值缴费功能。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可选：带联动功能。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tblCellSpacing w:w="7" w:type="dxa"/>
              </w:trPr>
              <w:tc>
                <w:tcPr>
                  <w:tcW w:w="1410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408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AC601-NBIot</w:t>
                  </w:r>
                </w:p>
              </w:tc>
              <w:tc>
                <w:tcPr>
                  <w:tcW w:w="2245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0000"/>
                      <w:lang w:val="en-US" w:eastAsia="zh-CN" w:bidi="ar"/>
                    </w:rPr>
                    <w:t>(-Remote)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(-4Con)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00"/>
                      <w:lang w:val="en-US" w:eastAsia="zh-CN" w:bidi="ar"/>
                    </w:rPr>
                    <w:t>(-Fee)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FF"/>
                      <w:lang w:val="en-US" w:eastAsia="zh-CN" w:bidi="ar"/>
                    </w:rPr>
                    <w:t>(-Pre)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(-LD)</w:t>
                  </w:r>
                </w:p>
              </w:tc>
              <w:tc>
                <w:tcPr>
                  <w:tcW w:w="5369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空调风机控制，带无线NBIot-modbus通讯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远程控制功能。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可选：带红外遥控。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FF"/>
                      <w:lang w:val="en-US" w:eastAsia="zh-CN" w:bidi="ar"/>
                    </w:rPr>
                    <w:t>可选：带计费功能，可远程抄表</w:t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可选：带预充值缴费功能。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FF"/>
                      <w:lang w:val="en-US" w:eastAsia="zh-CN" w:bidi="ar"/>
                    </w:rPr>
                    <w:t>可选：带联动功能。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42" w:hRule="atLeast"/>
                <w:tblCellSpacing w:w="7" w:type="dxa"/>
              </w:trPr>
              <w:tc>
                <w:tcPr>
                  <w:tcW w:w="1410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408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AC(R)601</w:t>
                  </w:r>
                </w:p>
              </w:tc>
              <w:tc>
                <w:tcPr>
                  <w:tcW w:w="2245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(-RS485)</w:t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(-LD) </w:t>
                  </w:r>
                </w:p>
              </w:tc>
              <w:tc>
                <w:tcPr>
                  <w:tcW w:w="5369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空调、地暖二合一风机控制。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普通空调风机盘管3速2线阀，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以及地暖2线阀输出控制（供暖时风机不启动）。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可选：带有线RS485-Modbus远程控制功能。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Times New Roman" w:hAnsi="Times New Roman" w:eastAsia="宋体" w:cs="Times New Roman"/>
                      <w:kern w:val="0"/>
                      <w:sz w:val="21"/>
                      <w:szCs w:val="21"/>
                      <w:bdr w:val="none" w:color="auto" w:sz="0" w:space="0"/>
                      <w:shd w:val="clear" w:fill="00FFFF"/>
                      <w:lang w:val="en-US" w:eastAsia="zh-CN" w:bidi="ar"/>
                    </w:rPr>
                    <w:t>可选：带联动功能。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2、空调风柜控制器</w:t>
            </w:r>
          </w:p>
          <w:tbl>
            <w:tblPr>
              <w:tblpPr w:vertAnchor="text" w:tblpXSpec="left"/>
              <w:tblW w:w="8288" w:type="dxa"/>
              <w:tblCellSpacing w:w="7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62"/>
              <w:gridCol w:w="2519"/>
              <w:gridCol w:w="1642"/>
              <w:gridCol w:w="206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20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   7</w:t>
                  </w:r>
                </w:p>
              </w:tc>
              <w:tc>
                <w:tcPr>
                  <w:tcW w:w="2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AF601-220V              </w:t>
                  </w:r>
                </w:p>
              </w:tc>
              <w:tc>
                <w:tcPr>
                  <w:tcW w:w="16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Style w:val="6"/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(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-Fee)                     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ascii="宋体" w:hAnsi="宋体" w:eastAsia="宋体" w:cs="宋体"/>
                      <w:color w:val="008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(-Pre)</w:t>
                  </w:r>
                </w:p>
              </w:tc>
              <w:tc>
                <w:tcPr>
                  <w:tcW w:w="204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风柜控制器，带220V输入，开关量输出。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可选：带计费功能，可远程抄表。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20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   8</w:t>
                  </w:r>
                </w:p>
              </w:tc>
              <w:tc>
                <w:tcPr>
                  <w:tcW w:w="2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AF601-24VPID </w:t>
                  </w:r>
                </w:p>
              </w:tc>
              <w:tc>
                <w:tcPr>
                  <w:tcW w:w="16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Style w:val="6"/>
                      <w:rFonts w:ascii="宋体" w:hAnsi="宋体" w:eastAsia="宋体" w:cs="宋体"/>
                      <w:color w:val="008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(-RS485)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(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-Fee)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ascii="宋体" w:hAnsi="宋体" w:eastAsia="宋体" w:cs="宋体"/>
                      <w:color w:val="B2222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(-Pre)</w:t>
                  </w:r>
                </w:p>
              </w:tc>
              <w:tc>
                <w:tcPr>
                  <w:tcW w:w="204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风柜控制器，带24V输入， 0-10V模拟量输出。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可选：带有线RS485远程控制功能。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shd w:val="clear" w:fill="00FFFF"/>
                      <w:lang w:val="en-US" w:eastAsia="zh-CN" w:bidi="ar"/>
                    </w:rPr>
                    <w:t>可选：带计费功能，可远程抄表</w:t>
                  </w:r>
                  <w:r>
                    <w:rPr>
                      <w:rStyle w:val="6"/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20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         9      </w:t>
                  </w:r>
                </w:p>
              </w:tc>
              <w:tc>
                <w:tcPr>
                  <w:tcW w:w="2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AF601-BLCD </w:t>
                  </w:r>
                </w:p>
              </w:tc>
              <w:tc>
                <w:tcPr>
                  <w:tcW w:w="16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Style w:val="6"/>
                      <w:rFonts w:ascii="宋体" w:hAnsi="宋体" w:eastAsia="宋体" w:cs="宋体"/>
                      <w:color w:val="A52A2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(-4Con)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ascii="宋体" w:hAnsi="宋体" w:eastAsia="宋体" w:cs="宋体"/>
                      <w:color w:val="0064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(-RS485)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ascii="宋体" w:hAnsi="宋体" w:eastAsia="宋体" w:cs="宋体"/>
                      <w:color w:val="0000CD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(-WiFi)</w:t>
                  </w:r>
                </w:p>
              </w:tc>
              <w:tc>
                <w:tcPr>
                  <w:tcW w:w="204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无极调速风机（直流无刷电机）控制器，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开关型2-3线阀门输出。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可选：带有线RS485远程控制功能</w:t>
                  </w:r>
                  <w:r>
                    <w:rPr>
                      <w:rStyle w:val="6"/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。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shd w:val="clear" w:fill="00FFFF"/>
                      <w:lang w:val="en-US" w:eastAsia="zh-CN" w:bidi="ar"/>
                    </w:rPr>
                    <w:t>可选：带4管制阀门输出。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t>可选：带WiFi功能，</w:t>
                  </w:r>
                  <w:r>
                    <w:rPr>
                      <w:rStyle w:val="6"/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带手机APP控制软件。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41414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W w:w="11408" w:type="dxa"/>
              <w:tblCellSpacing w:w="7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59"/>
              <w:gridCol w:w="1004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1338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Verdana" w:hAnsi="Verdana" w:cs="Verdana"/>
                      <w:color w:val="414141"/>
                      <w:sz w:val="20"/>
                      <w:szCs w:val="20"/>
                    </w:rPr>
                  </w:pPr>
                  <w:r>
                    <w:rPr>
                      <w:rFonts w:hint="default" w:ascii="Verdana" w:hAnsi="Verdana" w:eastAsia="宋体" w:cs="Verdana"/>
                      <w:color w:val="414141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可选功能</w:t>
                  </w:r>
                  <w:r>
                    <w:rPr>
                      <w:rFonts w:hint="default" w:ascii="Verdana" w:hAnsi="Verdana" w:eastAsia="宋体" w:cs="Verdana"/>
                      <w:color w:val="414141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color w:val="414141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说明</w:t>
                  </w:r>
                </w:p>
              </w:tc>
              <w:tc>
                <w:tcPr>
                  <w:tcW w:w="10028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Verdana" w:hAnsi="Verdana" w:cs="Verdana"/>
                      <w:color w:val="414141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414141"/>
                      <w:kern w:val="0"/>
                      <w:sz w:val="27"/>
                      <w:szCs w:val="27"/>
                      <w:bdr w:val="none" w:color="auto" w:sz="0" w:space="0"/>
                      <w:shd w:val="clear" w:fill="00FFFF"/>
                      <w:lang w:val="en-US" w:eastAsia="zh-CN" w:bidi="ar"/>
                    </w:rPr>
                    <w:t>带(-Remote)为红外遥控功能。 </w:t>
                  </w:r>
                  <w:r>
                    <w:rPr>
                      <w:rFonts w:hint="default" w:ascii="Times New Roman" w:hAnsi="Times New Roman" w:eastAsia="宋体" w:cs="Times New Roman"/>
                      <w:color w:val="414141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color w:val="414141"/>
                      <w:kern w:val="0"/>
                      <w:sz w:val="27"/>
                      <w:szCs w:val="27"/>
                      <w:bdr w:val="none" w:color="auto" w:sz="0" w:space="0"/>
                      <w:shd w:val="clear" w:fill="FFFF00"/>
                      <w:lang w:val="en-US" w:eastAsia="zh-CN" w:bidi="ar"/>
                    </w:rPr>
                    <w:t>带(-4Con)为4管制阀门输出。</w:t>
                  </w:r>
                  <w:r>
                    <w:rPr>
                      <w:rFonts w:hint="default" w:ascii="Times New Roman" w:hAnsi="Times New Roman" w:eastAsia="宋体" w:cs="Times New Roman"/>
                      <w:color w:val="414141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color w:val="414141"/>
                      <w:kern w:val="0"/>
                      <w:sz w:val="27"/>
                      <w:szCs w:val="27"/>
                      <w:bdr w:val="none" w:color="auto" w:sz="0" w:space="0"/>
                      <w:shd w:val="clear" w:fill="00FFFF"/>
                      <w:lang w:val="en-US" w:eastAsia="zh-CN" w:bidi="ar"/>
                    </w:rPr>
                    <w:t>带(-Fee)为带有计费功能。</w:t>
                  </w:r>
                  <w:r>
                    <w:rPr>
                      <w:rFonts w:hint="default" w:ascii="Times New Roman" w:hAnsi="Times New Roman" w:eastAsia="宋体" w:cs="Times New Roman"/>
                      <w:color w:val="414141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color w:val="414141"/>
                      <w:kern w:val="0"/>
                      <w:sz w:val="27"/>
                      <w:szCs w:val="27"/>
                      <w:bdr w:val="none" w:color="auto" w:sz="0" w:space="0"/>
                      <w:shd w:val="clear" w:fill="FFFF00"/>
                      <w:lang w:val="en-US" w:eastAsia="zh-CN" w:bidi="ar"/>
                    </w:rPr>
                    <w:t>带(-Pre)为预充值缴费功能。</w:t>
                  </w:r>
                  <w:r>
                    <w:rPr>
                      <w:rFonts w:hint="default" w:ascii="Times New Roman" w:hAnsi="Times New Roman" w:eastAsia="宋体" w:cs="Times New Roman"/>
                      <w:color w:val="414141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color w:val="414141"/>
                      <w:kern w:val="0"/>
                      <w:sz w:val="27"/>
                      <w:szCs w:val="27"/>
                      <w:bdr w:val="none" w:color="auto" w:sz="0" w:space="0"/>
                      <w:shd w:val="clear" w:fill="00FFFF"/>
                      <w:lang w:val="en-US" w:eastAsia="zh-CN" w:bidi="ar"/>
                    </w:rPr>
                    <w:t>带(-WiFi)为WiFi功能</w:t>
                  </w:r>
                  <w:r>
                    <w:rPr>
                      <w:rFonts w:hint="default" w:ascii="Times New Roman" w:hAnsi="Times New Roman" w:eastAsia="宋体" w:cs="Times New Roman"/>
                      <w:color w:val="414141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，带手机APP控制软件。</w:t>
                  </w:r>
                  <w:r>
                    <w:rPr>
                      <w:rFonts w:hint="default" w:ascii="Times New Roman" w:hAnsi="Times New Roman" w:eastAsia="宋体" w:cs="Times New Roman"/>
                      <w:color w:val="414141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color w:val="414141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带(-RS485)为带有线RS485-Modbus远程控制功能。                                               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1338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color w:val="0000FF"/>
                    </w:rPr>
                  </w:pPr>
                  <w:r>
                    <w:rPr>
                      <w:color w:val="000000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其他说明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sz w:val="21"/>
                      <w:szCs w:val="21"/>
                      <w:bdr w:val="none" w:color="auto" w:sz="0" w:space="0"/>
                    </w:rPr>
                    <w:t>：</w:t>
                  </w:r>
                </w:p>
              </w:tc>
              <w:tc>
                <w:tcPr>
                  <w:tcW w:w="10028" w:type="dxa"/>
                  <w:shd w:val="clear"/>
                  <w:tcMar>
                    <w:top w:w="0" w:type="dxa"/>
                  </w:tcMar>
                  <w:vAlign w:val="center"/>
                </w:tcPr>
                <w:tbl>
                  <w:tblPr>
                    <w:tblW w:w="9075" w:type="dxa"/>
                    <w:tblCellSpacing w:w="1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7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01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kern w:val="0"/>
                            <w:sz w:val="27"/>
                            <w:szCs w:val="27"/>
                            <w:bdr w:val="none" w:color="auto" w:sz="0" w:space="0"/>
                            <w:lang w:val="en-US" w:eastAsia="zh-CN" w:bidi="ar"/>
                          </w:rPr>
                          <w:t>可选功能：带通讯、或计费功能的产品，我公司可提供通讯协议文档，用户可以根据自身需要开发组态软件、或者自己开发云系统软件配合使用。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kern w:val="0"/>
                            <w:sz w:val="27"/>
                            <w:szCs w:val="27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kern w:val="0"/>
                            <w:sz w:val="27"/>
                            <w:szCs w:val="27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kern w:val="0"/>
                            <w:sz w:val="27"/>
                            <w:szCs w:val="27"/>
                            <w:bdr w:val="none" w:color="auto" w:sz="0" w:space="0"/>
                            <w:shd w:val="clear" w:fill="00FF00"/>
                            <w:lang w:val="en-US" w:eastAsia="zh-CN" w:bidi="ar"/>
                          </w:rPr>
                          <w:t>我公司也可以提供：集中控制系统软件、计费和收费系统管理软件配套。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1"/>
                            <w:szCs w:val="21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1"/>
                            <w:szCs w:val="21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/>
                    <w:rPr>
                      <w:rFonts w:hint="default" w:ascii="Verdana" w:hAnsi="Verdana" w:cs="Verdana"/>
                      <w:color w:val="414141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www.xmasun.com/attachment/allimg/190622/1-1Z6221S5240-L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小小女生</cp:lastModifiedBy>
  <dcterms:modified xsi:type="dcterms:W3CDTF">2019-11-01T07:23:15Z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